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r>
        <w:rPr>
          <w:lang w:val="en-US"/>
        </w:rPr>
        <w:t>linux</w:t>
      </w:r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r>
        <w:rPr>
          <w:lang w:val="en-US"/>
        </w:rPr>
        <w:t>java</w:t>
      </w:r>
      <w:r w:rsidRPr="00841139">
        <w:t>-</w:t>
      </w:r>
      <w:r>
        <w:t xml:space="preserve">проект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r w:rsidR="00121A49">
        <w:rPr>
          <w:lang w:val="en-US"/>
        </w:rPr>
        <w:t>help</w:t>
      </w:r>
      <w:r w:rsidR="00121A49" w:rsidRPr="00121A49">
        <w:t>(</w:t>
      </w:r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r>
        <w:rPr>
          <w:lang w:val="en-US"/>
        </w:rPr>
        <w:t>AbstractMojo</w:t>
      </w:r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r w:rsidR="00AD3881">
        <w:rPr>
          <w:lang w:val="en-US"/>
        </w:rPr>
        <w:t>execute</w:t>
      </w:r>
      <w:r w:rsidR="00AD3881" w:rsidRPr="00AD3881">
        <w:t>()</w:t>
      </w:r>
      <w:r w:rsidR="00AD3881">
        <w:t>,</w:t>
      </w:r>
      <w:r w:rsidR="00AD3881" w:rsidRPr="00AD3881">
        <w:t xml:space="preserve"> </w:t>
      </w:r>
      <w:r w:rsidR="00AD3881">
        <w:rPr>
          <w:lang w:val="en-US"/>
        </w:rPr>
        <w:t>setLog</w:t>
      </w:r>
      <w:r w:rsidR="00AD3881" w:rsidRPr="00AD3881">
        <w:t xml:space="preserve">() </w:t>
      </w:r>
      <w:r w:rsidR="00AD3881">
        <w:t xml:space="preserve">и </w:t>
      </w:r>
      <w:r w:rsidR="00AD3881">
        <w:rPr>
          <w:lang w:val="en-US"/>
        </w:rPr>
        <w:t>getLog</w:t>
      </w:r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r>
        <w:rPr>
          <w:lang w:val="en-US"/>
        </w:rPr>
        <w:t>execute()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r w:rsidR="00274914">
        <w:rPr>
          <w:lang w:val="en-US"/>
        </w:rPr>
        <w:t>execute</w:t>
      </w:r>
      <w:r w:rsidR="00274914" w:rsidRPr="00AD3881">
        <w:t>()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r w:rsidRPr="00A124CC">
        <w:rPr>
          <w:color w:val="BF8F00" w:themeColor="accent4" w:themeShade="BF"/>
          <w:lang w:val="en-US"/>
        </w:rPr>
        <w:t>mvn</w:t>
      </w:r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r w:rsidRPr="00482082">
        <w:rPr>
          <w:b/>
          <w:bCs/>
          <w:color w:val="00B050"/>
          <w:lang w:val="en-US"/>
        </w:rPr>
        <w:t>mvn</w:t>
      </w:r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r>
        <w:rPr>
          <w:b/>
          <w:bCs/>
          <w:color w:val="FF0000"/>
          <w:lang w:val="en-US"/>
        </w:rPr>
        <w:t>args</w:t>
      </w:r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ранера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r w:rsidRPr="006468F0">
        <w:rPr>
          <w:color w:val="2CC8D4"/>
          <w:lang w:val="en-US"/>
        </w:rPr>
        <w:t>Dkey</w:t>
      </w:r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jvm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args</w:t>
      </w:r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r w:rsidR="005F4F7D" w:rsidRPr="006468F0">
        <w:rPr>
          <w:color w:val="FFC000"/>
          <w:lang w:val="en-US"/>
        </w:rPr>
        <w:t>jvm</w:t>
      </w:r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>коллектор, метаспэйсов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r>
        <w:rPr>
          <w:lang w:val="en-US"/>
        </w:rPr>
        <w:t>Programm</w:t>
      </w:r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>Запускаем приложение в режиме дебаг и попытаемся найти заданные аргумены.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r w:rsidRPr="002F4535">
        <w:rPr>
          <w:b/>
          <w:color w:val="FF0000"/>
          <w:lang w:val="en-US"/>
        </w:rPr>
        <w:t>args</w:t>
      </w:r>
      <w:r w:rsidRPr="002F4535">
        <w:rPr>
          <w:b/>
          <w:color w:val="FF0000"/>
        </w:rPr>
        <w:t xml:space="preserve">[]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r w:rsidR="004C23F1">
        <w:rPr>
          <w:lang w:val="en-US"/>
        </w:rPr>
        <w:t>Programm</w:t>
      </w:r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r>
        <w:rPr>
          <w:lang w:val="en-US"/>
        </w:rPr>
        <w:t>jvm</w:t>
      </w:r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через </w:t>
      </w:r>
      <w:r w:rsidRPr="005D013B">
        <w:t xml:space="preserve"> </w:t>
      </w:r>
      <w:r>
        <w:t xml:space="preserve">-Х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>переменные, то что мы задаем в нашем компьютере(нашей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r w:rsidRPr="00291E1C">
        <w:rPr>
          <w:b/>
          <w:bCs/>
          <w:color w:val="FF0000"/>
          <w:lang w:val="en-US"/>
        </w:rPr>
        <w:t>mvn</w:t>
      </w:r>
      <w:r w:rsidRPr="00291E1C">
        <w:rPr>
          <w:b/>
          <w:bCs/>
          <w:color w:val="FF0000"/>
        </w:rPr>
        <w:t xml:space="preserve">  имя_плагина: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r>
        <w:rPr>
          <w:lang w:val="en-US"/>
        </w:rPr>
        <w:t>mvn</w:t>
      </w:r>
      <w:r w:rsidRPr="0074606A">
        <w:t xml:space="preserve"> </w:t>
      </w:r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r>
        <w:rPr>
          <w:lang w:val="en-US"/>
        </w:rPr>
        <w:t>mvn</w:t>
      </w:r>
      <w:r w:rsidRPr="003824C3">
        <w:t xml:space="preserve"> </w:t>
      </w:r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>структуру для проекта(набор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r w:rsidR="002F4535" w:rsidRPr="002F4535">
        <w:t xml:space="preserve">rtifactId - </w:t>
      </w:r>
      <w:r>
        <w:rPr>
          <w:lang w:val="en-US"/>
        </w:rPr>
        <w:t>quickstart</w:t>
      </w:r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r w:rsidRPr="00E35A1D">
        <w:rPr>
          <w:color w:val="00B050"/>
          <w:lang w:val="en-US"/>
        </w:rPr>
        <w:t>mvn archetype:generate</w:t>
      </w:r>
      <w:r w:rsidRPr="00E35A1D">
        <w:rPr>
          <w:lang w:val="en-US"/>
        </w:rPr>
        <w:t xml:space="preserve"> -D</w:t>
      </w:r>
      <w:r w:rsidRPr="00E35A1D">
        <w:rPr>
          <w:color w:val="00B0F0"/>
          <w:lang w:val="en-US"/>
        </w:rPr>
        <w:t>archetypeGroupId=org.apache.maven.archetypes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-D</w:t>
      </w:r>
      <w:r w:rsidRPr="00E35A1D">
        <w:rPr>
          <w:color w:val="7030A0"/>
          <w:lang w:val="en-US"/>
        </w:rPr>
        <w:t>archetypeArtifactId=maven-archetype-quickstart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-D</w:t>
      </w:r>
      <w:r w:rsidRPr="00E35A1D">
        <w:rPr>
          <w:color w:val="C45911" w:themeColor="accent2" w:themeShade="BF"/>
          <w:lang w:val="en-US"/>
        </w:rPr>
        <w:t>archetypeVersion=1.5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r>
        <w:rPr>
          <w:lang w:val="en-US"/>
        </w:rPr>
        <w:t>groupId</w:t>
      </w:r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r>
        <w:rPr>
          <w:lang w:val="en-US"/>
        </w:rPr>
        <w:t>groupId</w:t>
      </w:r>
      <w:r>
        <w:t>?</w:t>
      </w:r>
    </w:p>
    <w:p w:rsidR="0090537B" w:rsidRDefault="0090537B" w:rsidP="00107CC0">
      <w:pPr>
        <w:spacing w:after="0"/>
        <w:jc w:val="both"/>
      </w:pPr>
      <w:r>
        <w:rPr>
          <w:lang w:val="en-US"/>
        </w:rPr>
        <w:t>groupId</w:t>
      </w:r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мавен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r>
        <w:rPr>
          <w:lang w:val="en-US"/>
        </w:rPr>
        <w:t>groupId</w:t>
      </w:r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r>
        <w:rPr>
          <w:lang w:val="en-US"/>
        </w:rPr>
        <w:t>pavlov</w:t>
      </w:r>
    </w:p>
    <w:p w:rsidR="00400DBF" w:rsidRPr="00BF0024" w:rsidRDefault="00400DBF" w:rsidP="00107CC0">
      <w:pPr>
        <w:spacing w:after="0"/>
        <w:jc w:val="both"/>
      </w:pPr>
      <w:r>
        <w:rPr>
          <w:lang w:val="en-US"/>
        </w:rPr>
        <w:t>artifactId</w:t>
      </w:r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r w:rsidR="00BF0024">
        <w:rPr>
          <w:lang w:val="en-US"/>
        </w:rPr>
        <w:t>groupId</w:t>
      </w:r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состоит из трёх состовляющих: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r w:rsidRPr="00D91711">
        <w:rPr>
          <w:b/>
          <w:bCs/>
          <w:color w:val="FF0000"/>
          <w:lang w:val="en-US"/>
        </w:rPr>
        <w:t>major :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r>
        <w:rPr>
          <w:lang w:val="en-US"/>
        </w:rPr>
        <w:t>qualifier</w:t>
      </w:r>
      <w:r>
        <w:t xml:space="preserve">  чаще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r>
        <w:t xml:space="preserve">т.о.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приложения как и </w:t>
      </w:r>
      <w:r>
        <w:rPr>
          <w:lang w:val="en-US"/>
        </w:rPr>
        <w:t>groupId</w:t>
      </w:r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>Здесь название проекта, урлики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r>
        <w:t xml:space="preserve">ов,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r w:rsidRPr="00E56CC4">
        <w:rPr>
          <w:lang w:val="en-US"/>
        </w:rPr>
        <w:t>qa</w:t>
      </w:r>
      <w:r>
        <w:t xml:space="preserve">, где тестируют его, так и на </w:t>
      </w:r>
      <w:r w:rsidRPr="00E56CC4">
        <w:rPr>
          <w:lang w:val="en-US"/>
        </w:rPr>
        <w:t>prodaction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lastRenderedPageBreak/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многомодульность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ресурсы(папка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r>
        <w:rPr>
          <w:lang w:val="en-US"/>
        </w:rPr>
        <w:t>extention</w:t>
      </w:r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r>
        <w:rPr>
          <w:lang w:val="en-US"/>
        </w:rPr>
        <w:t>modelVersion</w:t>
      </w:r>
      <w:r w:rsidRPr="00DE59D5">
        <w:t xml:space="preserve"> </w:t>
      </w:r>
      <w:r>
        <w:t xml:space="preserve">должно соответствовать значению </w:t>
      </w:r>
      <w:r>
        <w:rPr>
          <w:lang w:val="en-US"/>
        </w:rPr>
        <w:t>xsd</w:t>
      </w:r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r>
        <w:rPr>
          <w:lang w:val="en-US"/>
        </w:rPr>
        <w:t>xsd</w:t>
      </w:r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невалидный(произвольный)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r>
        <w:t>ов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r>
        <w:rPr>
          <w:lang w:val="en-US"/>
        </w:rPr>
        <w:t>pom</w:t>
      </w:r>
      <w:r w:rsidRPr="00FF1DDE">
        <w:t>-</w:t>
      </w:r>
      <w:r>
        <w:t xml:space="preserve">ки. Этот базовый класс называется </w:t>
      </w:r>
      <w:r>
        <w:rPr>
          <w:lang w:val="en-US"/>
        </w:rPr>
        <w:t>superPom</w:t>
      </w:r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r>
        <w:t>кам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r>
        <w:rPr>
          <w:lang w:val="en-US"/>
        </w:rPr>
        <w:t>pluginRepository</w:t>
      </w:r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r w:rsidR="00B71BC7">
        <w:rPr>
          <w:lang w:val="en-US"/>
        </w:rPr>
        <w:t>outputDirectory</w:t>
      </w:r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r>
        <w:t>ке нужно зайти в эту директорию(В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r>
        <w:rPr>
          <w:lang w:val="en-US"/>
        </w:rPr>
        <w:t>superPom</w:t>
      </w:r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r w:rsidRPr="00D43C6B">
        <w:rPr>
          <w:b/>
          <w:bCs/>
          <w:color w:val="00B050"/>
          <w:lang w:val="en-US"/>
        </w:rPr>
        <w:t>mvn</w:t>
      </w:r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r w:rsidR="00DF2DAC">
        <w:rPr>
          <w:lang w:val="en-US"/>
        </w:rPr>
        <w:t>classpath</w:t>
      </w:r>
      <w:r w:rsidR="00DF2DAC" w:rsidRPr="00DF2DAC">
        <w:t>(</w:t>
      </w:r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r>
        <w:rPr>
          <w:lang w:val="en-US"/>
        </w:rPr>
        <w:t>classpath</w:t>
      </w:r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r>
        <w:rPr>
          <w:lang w:val="en-US"/>
        </w:rPr>
        <w:t>superPom</w:t>
      </w:r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>Автоматическая настройка зависимостей(подтягивание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r>
        <w:rPr>
          <w:u w:val="single"/>
          <w:lang w:val="en-US"/>
        </w:rPr>
        <w:t>jdbc</w:t>
      </w:r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r>
        <w:rPr>
          <w:u w:val="single"/>
        </w:rPr>
        <w:t>ке,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r>
        <w:rPr>
          <w:u w:val="single"/>
          <w:lang w:val="en-US"/>
        </w:rPr>
        <w:t>mvn</w:t>
      </w:r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r>
        <w:rPr>
          <w:lang w:val="en-US"/>
        </w:rPr>
        <w:t>postgresql</w:t>
      </w:r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r>
        <w:t>билдит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r w:rsidRPr="00F25731">
        <w:rPr>
          <w:lang w:val="pl-PL"/>
        </w:rPr>
        <w:t>junit</w:t>
      </w:r>
      <w:r w:rsidRPr="00F25731">
        <w:t>.(</w:t>
      </w:r>
      <w:r>
        <w:t xml:space="preserve">в свою очередь </w:t>
      </w:r>
      <w:r>
        <w:rPr>
          <w:lang w:val="en-US"/>
        </w:rPr>
        <w:t>junit</w:t>
      </w:r>
      <w:r>
        <w:t xml:space="preserve"> зависит от </w:t>
      </w:r>
      <w:r w:rsidR="002D7EA9">
        <w:rPr>
          <w:lang w:val="en-US"/>
        </w:rPr>
        <w:t>hamcrest</w:t>
      </w:r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>Проблемы возникают тогда когда эти зависимости не совпадают по версии с другими транзитивными зависим</w:t>
      </w:r>
      <w:r w:rsidR="00017B72">
        <w:t>ос</w:t>
      </w:r>
      <w:r>
        <w:t>тями</w:t>
      </w:r>
      <w:r w:rsidR="00017B72">
        <w:t>(то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>с доп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,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true/false(</w:t>
      </w:r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postgesql</w:t>
      </w:r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r>
        <w:rPr>
          <w:b/>
          <w:bCs/>
          <w:lang w:val="en-US"/>
        </w:rPr>
        <w:t>mysql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>но он должен выбрать одну из этих опционных зависимостей, и тот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>На практике лучше не использовать – доп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r w:rsidRPr="00C06A57">
        <w:rPr>
          <w:b/>
          <w:bCs/>
          <w:u w:val="single"/>
          <w:lang w:val="en-US"/>
        </w:rPr>
        <w:t>Intellij</w:t>
      </w:r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r>
        <w:rPr>
          <w:lang w:val="en-US"/>
        </w:rPr>
        <w:t>Plagins</w:t>
      </w:r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r w:rsidR="0074548A">
        <w:t>ов)</w:t>
      </w:r>
      <w:r>
        <w:t>.</w:t>
      </w:r>
    </w:p>
    <w:p w:rsidR="0074548A" w:rsidRDefault="0074548A" w:rsidP="00B123B4">
      <w:pPr>
        <w:spacing w:after="0"/>
        <w:jc w:val="both"/>
      </w:pPr>
      <w:r>
        <w:t>Жизненный цикл проекта позволяет позволяет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r>
        <w:rPr>
          <w:lang w:val="en-US"/>
        </w:rPr>
        <w:t>enam</w:t>
      </w:r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>Напр</w:t>
      </w:r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r>
        <w:rPr>
          <w:lang w:val="en-US"/>
        </w:rPr>
        <w:t>clean :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r>
        <w:rPr>
          <w:lang w:val="en-US"/>
        </w:rPr>
        <w:t>clean</w:t>
      </w:r>
      <w:r w:rsidRPr="00B622DD">
        <w:t>.</w:t>
      </w:r>
      <w:r w:rsidR="00880D1F">
        <w:t xml:space="preserve">(чистит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r>
        <w:t>ый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>Его осн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r>
        <w:t>ки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артефакт(</w:t>
      </w:r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>В случае дефолтного лайфсайкла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r>
        <w:rPr>
          <w:lang w:val="en-US"/>
        </w:rPr>
        <w:t>Intellij</w:t>
      </w:r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r>
        <w:rPr>
          <w:lang w:val="en-US"/>
        </w:rPr>
        <w:t>Intellij</w:t>
      </w:r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r>
        <w:rPr>
          <w:lang w:val="en-US"/>
        </w:rPr>
        <w:t>Intellij</w:t>
      </w:r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>то мы должны подключить свои голы у плагинов и использовать их в нужных фазах.(обо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>. И если нам нужно вызвать какую либо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r>
        <w:t xml:space="preserve">Так например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>на этой фазе может быть привязан какой-то свой плагин и установлены свои проперти, создать директории, что-то для доп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расчитана на то, что мы хотим сгенерировать какие-то исходники. Есть генераторы типа </w:t>
      </w:r>
      <w:r>
        <w:rPr>
          <w:lang w:val="en-US"/>
        </w:rPr>
        <w:t>Querydsl</w:t>
      </w:r>
      <w:r>
        <w:t>,</w:t>
      </w:r>
      <w:r w:rsidRPr="00F25A1A">
        <w:t xml:space="preserve"> </w:t>
      </w:r>
      <w:r>
        <w:t>которые создают дополнительно классы на этой фазе(</w:t>
      </w:r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пр.(также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r>
        <w:rPr>
          <w:lang w:val="en-US"/>
        </w:rPr>
        <w:t>src</w:t>
      </w:r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r>
        <w:rPr>
          <w:lang w:val="en-US"/>
        </w:rPr>
        <w:t>outputDirectory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superPom</w:t>
      </w:r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>можно переопределять и донастраивать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r>
        <w:t>донастроить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r>
        <w:t>ры</w:t>
      </w:r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r>
        <w:rPr>
          <w:lang w:val="en-US"/>
        </w:rPr>
        <w:t>CompilerMojo</w:t>
      </w:r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r>
        <w:rPr>
          <w:lang w:val="en-US"/>
        </w:rPr>
        <w:t>AbstractCompilerMojo</w:t>
      </w:r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r>
        <w:t>ы(</w:t>
      </w:r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tesources</w:t>
      </w:r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r>
        <w:t xml:space="preserve">нуть тесты можно передать </w:t>
      </w:r>
      <w:r>
        <w:rPr>
          <w:lang w:val="en-US"/>
        </w:rPr>
        <w:t>maven</w:t>
      </w:r>
      <w:r w:rsidRPr="00E122EC">
        <w:t>.</w:t>
      </w:r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проперти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r>
        <w:rPr>
          <w:lang w:val="en-US"/>
        </w:rPr>
        <w:t>mojo</w:t>
      </w:r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r>
        <w:rPr>
          <w:lang w:val="en-US"/>
        </w:rPr>
        <w:t>surefireplugin</w:t>
      </w:r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r>
        <w:rPr>
          <w:lang w:val="en-US"/>
        </w:rPr>
        <w:t xml:space="preserve">Surefireplugin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r>
        <w:rPr>
          <w:lang w:val="en-US"/>
        </w:rPr>
        <w:t>mvn</w:t>
      </w:r>
      <w:r w:rsidRPr="00D97061">
        <w:t xml:space="preserve"> </w:t>
      </w:r>
      <w:r>
        <w:t xml:space="preserve">плагин : цель,  а можно </w:t>
      </w:r>
      <w:r>
        <w:rPr>
          <w:lang w:val="en-US"/>
        </w:rPr>
        <w:t>mvn</w:t>
      </w:r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r>
        <w:rPr>
          <w:lang w:val="en-US"/>
        </w:rPr>
        <w:t>Intellij</w:t>
      </w:r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r w:rsidR="00D97061">
        <w:t>нуть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r>
        <w:rPr>
          <w:lang w:val="en-US"/>
        </w:rPr>
        <w:t>Surefireplugin</w:t>
      </w:r>
      <w:r>
        <w:t xml:space="preserve"> содержит поле </w:t>
      </w:r>
      <w:r>
        <w:rPr>
          <w:lang w:val="en-US"/>
        </w:rPr>
        <w:t>enclude</w:t>
      </w:r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r w:rsidR="00867749">
        <w:rPr>
          <w:lang w:val="en-US"/>
        </w:rPr>
        <w:t>TestCase</w:t>
      </w:r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r>
        <w:rPr>
          <w:lang w:val="en-US"/>
        </w:rPr>
        <w:t>Surefireplugin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Pr="00AE30C8" w:rsidRDefault="00867749" w:rsidP="00B123B4">
      <w:pPr>
        <w:spacing w:after="0"/>
        <w:jc w:val="both"/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** .*</w:t>
      </w:r>
      <w:r>
        <w:rPr>
          <w:lang w:val="en-US"/>
        </w:rPr>
        <w:t>IT</w:t>
      </w:r>
      <w:r w:rsidRPr="00AE30C8">
        <w:t>.</w:t>
      </w:r>
      <w:r>
        <w:rPr>
          <w:lang w:val="en-US"/>
        </w:rPr>
        <w:t>java</w:t>
      </w:r>
      <w:r w:rsidRPr="00AE30C8">
        <w:t>)</w:t>
      </w:r>
    </w:p>
    <w:p w:rsidR="003A047D" w:rsidRPr="00AE30C8" w:rsidRDefault="003A047D" w:rsidP="00B123B4">
      <w:pPr>
        <w:spacing w:after="0"/>
        <w:jc w:val="both"/>
      </w:pPr>
    </w:p>
    <w:p w:rsidR="003A047D" w:rsidRDefault="00E26B28" w:rsidP="00B123B4">
      <w:pPr>
        <w:spacing w:after="0"/>
        <w:jc w:val="both"/>
      </w:pPr>
      <w:r>
        <w:t>Поля мы можем посмотреть либо в исходниках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>происходит упаковка нашего проекта в какой-то архив</w:t>
      </w:r>
      <w:r w:rsidRPr="00E26B28">
        <w:t>(</w:t>
      </w:r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r>
        <w:rPr>
          <w:lang w:val="en-US"/>
        </w:rPr>
        <w:t>finalName</w:t>
      </w:r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r>
        <w:t xml:space="preserve">ки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r>
        <w:rPr>
          <w:lang w:val="en-US"/>
        </w:rPr>
        <w:t>packaging</w:t>
      </w:r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r>
        <w:rPr>
          <w:lang w:val="en-US"/>
        </w:rPr>
        <w:t>pom</w:t>
      </w:r>
      <w:r w:rsidRPr="00006E9E">
        <w:t>(</w:t>
      </w:r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r>
        <w:rPr>
          <w:lang w:val="en-US"/>
        </w:rPr>
        <w:t>classpath</w:t>
      </w:r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r>
        <w:rPr>
          <w:lang w:val="en-US"/>
        </w:rPr>
        <w:t xml:space="preserve">Intellij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r>
        <w:rPr>
          <w:lang w:val="en-US"/>
        </w:rPr>
        <w:t>webapp</w:t>
      </w:r>
      <w:r w:rsidRPr="00A0212F">
        <w:t>(</w:t>
      </w:r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r>
        <w:rPr>
          <w:lang w:val="en-US"/>
        </w:rPr>
        <w:t>app</w:t>
      </w:r>
      <w:r w:rsidRPr="00F15289">
        <w:t>(</w:t>
      </w:r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использовать(архив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>Проще создавать их два(распакованный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>Можно поудалять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r>
        <w:t xml:space="preserve">ки напр. </w:t>
      </w:r>
      <w:r>
        <w:rPr>
          <w:lang w:val="en-US"/>
        </w:rPr>
        <w:t>ROOT</w:t>
      </w:r>
      <w:r>
        <w:t xml:space="preserve">(что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>Для этого нужно взять плагин и переопределить его</w:t>
      </w:r>
      <w:r w:rsidR="000F181A">
        <w:t xml:space="preserve">(все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r>
        <w:t>ры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TestResourcesMojo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CopyResourcesMojo</w:t>
      </w:r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r>
        <w:rPr>
          <w:lang w:val="en-US"/>
        </w:rPr>
        <w:lastRenderedPageBreak/>
        <w:t xml:space="preserve">outputDirectory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видно что он наследуется от класса </w:t>
      </w:r>
      <w:r>
        <w:rPr>
          <w:lang w:val="en-US"/>
        </w:rPr>
        <w:t>FileSet</w:t>
      </w:r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r>
        <w:t xml:space="preserve">Следовательно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r>
        <w:rPr>
          <w:lang w:val="en-US"/>
        </w:rPr>
        <w:t>outputDirectory</w:t>
      </w:r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r>
        <w:rPr>
          <w:lang w:val="en-US"/>
        </w:rPr>
        <w:t>docker</w:t>
      </w:r>
      <w:r w:rsidRPr="007C41A1">
        <w:t xml:space="preserve"> </w:t>
      </w:r>
      <w:r>
        <w:t xml:space="preserve"> и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r>
        <w:rPr>
          <w:lang w:val="en-US"/>
        </w:rPr>
        <w:t>yml</w:t>
      </w:r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outputDirectory</w:t>
      </w:r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r>
        <w:rPr>
          <w:lang w:val="en-US"/>
        </w:rPr>
        <w:t>apach</w:t>
      </w:r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rPr>
          <w:lang w:val="en-US"/>
        </w:rPr>
        <w:lastRenderedPageBreak/>
        <w:t xml:space="preserve">Cttrl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r>
        <w:t>находится  мы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 xml:space="preserve">project.basedir (basedir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r>
        <w:rPr>
          <w:lang w:val="en-US"/>
        </w:rPr>
        <w:t>finalName</w:t>
      </w:r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r>
        <w:rPr>
          <w:lang w:val="en-US"/>
        </w:rPr>
        <w:t>outputDirectory</w:t>
      </w:r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lastRenderedPageBreak/>
        <w:t xml:space="preserve">А откуда я хочу перетащить </w:t>
      </w:r>
      <w:r>
        <w:rPr>
          <w:lang w:val="en-US"/>
        </w:rPr>
        <w:t>recources</w:t>
      </w:r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привязан(если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r>
        <w:rPr>
          <w:lang w:val="en-US"/>
        </w:rPr>
        <w:t>yml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раза(один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фазу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lastRenderedPageBreak/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r>
        <w:t xml:space="preserve">ке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lastRenderedPageBreak/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>Здесь мы вызываем две голы на одной фазе, если же мы бы хзотель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r w:rsidR="00A61745">
        <w:t xml:space="preserve">ки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lastRenderedPageBreak/>
        <w:t xml:space="preserve">После неё выполнен тест </w:t>
      </w:r>
      <w:r>
        <w:rPr>
          <w:lang w:val="en-US"/>
        </w:rPr>
        <w:t>ExampleIT</w:t>
      </w:r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тестами(результаты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>писок целей, привязанных к каждой фазе жизненного цикла по умолчанию в формате «фаза -&gt; плагин:цель»: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process-resources -&gt; resources:resources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compile -&gt; compiler:compile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process-test-resources -&gt; resources:testResources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test-compile -&gt; compiler:testCompile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 -&gt; surefire:test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package -&gt; ejb:ejb or ejb3:ejb3 or jar:jar or par:par or rar:rar or war:war</w:t>
      </w:r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install -&gt; install:install</w:t>
      </w:r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deploy -&gt; deploy:deploy</w:t>
      </w:r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lastRenderedPageBreak/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Комплирует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действия, необходимые  после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>берем содержимое этих артифактов(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r>
        <w:t xml:space="preserve">ке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r>
        <w:rPr>
          <w:lang w:val="en-US"/>
        </w:rPr>
        <w:t>groupId</w:t>
      </w:r>
      <w:r w:rsidRPr="00890B3A">
        <w:t>-</w:t>
      </w:r>
      <w:r>
        <w:rPr>
          <w:lang w:val="en-US"/>
        </w:rPr>
        <w:t>artifactId</w:t>
      </w:r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Pr="00AE30C8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r w:rsidR="007865E9">
        <w:rPr>
          <w:lang w:val="en-US"/>
        </w:rPr>
        <w:t>maven</w:t>
      </w:r>
      <w:r w:rsidR="007865E9" w:rsidRPr="007865E9">
        <w:t>)</w:t>
      </w:r>
      <w:r w:rsidR="007865E9">
        <w:t xml:space="preserve">мы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rPr>
          <w:noProof/>
        </w:rPr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Pr="00AE30C8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r>
        <w:rPr>
          <w:lang w:val="en-US"/>
        </w:rPr>
        <w:t>inatall</w:t>
      </w:r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того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rPr>
          <w:noProof/>
        </w:rPr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r>
        <w:t>ке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Т.о.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rPr>
          <w:noProof/>
        </w:rPr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>удаленный репозиторий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центральный репозиторий 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r>
        <w:t>ов по умолчанию они будут старой версии и правила хорошего тона их обновлять.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Источник – официальный сайт </w:t>
      </w:r>
      <w:r>
        <w:rPr>
          <w:lang w:val="en-US"/>
        </w:rPr>
        <w:t>apache</w:t>
      </w:r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rPr>
          <w:lang w:val="en-US"/>
        </w:rPr>
        <w:t>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запушеный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>пушится в удаленный репозиторий, который мы укажем(по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Сэмитируем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чтобы когда мы вызывали фазу деплой мы перемещали бы наши сбилдженые артефакты из </w:t>
      </w:r>
    </w:p>
    <w:p w:rsidR="009F54E8" w:rsidRPr="00AE30C8" w:rsidRDefault="00933FE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noProof/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не достаточно)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r>
        <w:rPr>
          <w:lang w:val="en-US"/>
        </w:rPr>
        <w:t>apache</w:t>
      </w:r>
      <w:r w:rsidRPr="000A6240">
        <w:t>.</w:t>
      </w:r>
      <w:r>
        <w:rPr>
          <w:lang w:val="en-US"/>
        </w:rPr>
        <w:t>maven</w:t>
      </w:r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rPr>
          <w:noProof/>
        </w:rPr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lastRenderedPageBreak/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сбилдженых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что когда мы делаем </w:t>
      </w:r>
      <w:r w:rsidR="00FC0A1C">
        <w:rPr>
          <w:lang w:val="en-US"/>
        </w:rPr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t>смотрит на постфикс нашей версии и зависимости от него располагает в соответствующую папку.</w:t>
      </w:r>
    </w:p>
    <w:p w:rsidR="00FC0A1C" w:rsidRPr="00AE30C8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r>
        <w:t xml:space="preserve">ке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r w:rsidRPr="009A6E33">
        <w:t>&lt;</w:t>
      </w:r>
      <w:r>
        <w:t xml:space="preserve"> </w:t>
      </w:r>
      <w:r w:rsidR="009A6E33">
        <w:rPr>
          <w:lang w:val="en-US"/>
        </w:rPr>
        <w:t>distributionManagment</w:t>
      </w:r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>- один для релизных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версий, который с постфиксом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r w:rsidR="008773D3">
        <w:rPr>
          <w:lang w:val="en-US"/>
        </w:rPr>
        <w:t>url</w:t>
      </w:r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r w:rsidR="008773D3">
        <w:rPr>
          <w:lang w:val="en-US"/>
        </w:rPr>
        <w:t>url</w:t>
      </w:r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Pr="00AE30C8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>Тоже и для не релизных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>нашего удаленного репозитория нам нужно ввести ещё какие-то криденшелы. Обычно это ключи(</w:t>
      </w:r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r w:rsidRPr="0039667C">
        <w:rPr>
          <w:lang w:val="en-US"/>
        </w:rPr>
        <w:t>HOME</w:t>
      </w:r>
      <w:r>
        <w:t xml:space="preserve">(та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t>~(</w:t>
      </w:r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r>
        <w:t xml:space="preserve">тот что мы скачали с сайта и тот что идет «в коробке» с </w:t>
      </w:r>
      <w:r>
        <w:rPr>
          <w:lang w:val="en-US"/>
        </w:rPr>
        <w:t>Intellij</w:t>
      </w:r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локального 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r>
        <w:rPr>
          <w:lang w:val="en-US"/>
        </w:rPr>
        <w:t>Intellij</w:t>
      </w:r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командную строку, то вызывается тот что мы определили через </w:t>
      </w:r>
      <w:r>
        <w:rPr>
          <w:lang w:val="en-US"/>
        </w:rPr>
        <w:t>environment</w:t>
      </w:r>
      <w:r w:rsidRPr="00132159">
        <w:t>.</w:t>
      </w:r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Pr="00AE30C8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r>
        <w:rPr>
          <w:lang w:val="en-US"/>
        </w:rPr>
        <w:t>conf</w:t>
      </w:r>
      <w:r w:rsidRPr="00F838F6">
        <w:t>(</w:t>
      </w:r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noProof/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>используется, чтобы мы могли установить логин/пароль к к-л серверу и пр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noProof/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пароли(как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>Вызовутся все фазы(с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rPr>
          <w:noProof/>
        </w:rPr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>здесь есть ещё хэши для проверки чексуммы наших сбилдженых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rPr>
          <w:noProof/>
        </w:rPr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>и которая автоматически делает релизы, снэпшоты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Site-lifecycle</w:t>
      </w:r>
    </w:p>
    <w:p w:rsidR="00991941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Занимается тем, что генерирует отчеты и документацию по нашему проекту(напр. Документация по всем классам проекта, отчет о пройденных и непройденных тестах</w:t>
      </w:r>
      <w:r w:rsidR="00AE30C8" w:rsidRPr="00AE30C8">
        <w:t>)</w:t>
      </w:r>
      <w:r w:rsidR="004B2AB4">
        <w:t>. Реализуем её: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Для этого перейдем в </w:t>
      </w:r>
      <w:r>
        <w:rPr>
          <w:lang w:val="en-US"/>
        </w:rPr>
        <w:t>Intellij</w:t>
      </w:r>
      <w:r w:rsidRPr="00AE30C8">
        <w:t xml:space="preserve"> </w:t>
      </w:r>
      <w:r>
        <w:t xml:space="preserve">и запустим фазу </w:t>
      </w:r>
      <w:r>
        <w:rPr>
          <w:lang w:val="en-US"/>
        </w:rPr>
        <w:t>site</w:t>
      </w:r>
      <w:r w:rsidRPr="00AE30C8">
        <w:t>.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lang w:val="en-US"/>
        </w:rPr>
        <w:drawing>
          <wp:inline distT="0" distB="0" distL="0" distR="0" wp14:anchorId="4DA3D992" wp14:editId="71ACB8C9">
            <wp:extent cx="3775295" cy="362822"/>
            <wp:effectExtent l="0" t="0" r="0" b="0"/>
            <wp:docPr id="139330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65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7805" cy="3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Чтобы все корректно работало переопределим плагин </w:t>
      </w:r>
      <w:r>
        <w:rPr>
          <w:lang w:val="en-US"/>
        </w:rPr>
        <w:t>site</w:t>
      </w:r>
    </w:p>
    <w:p w:rsidR="00AE30C8" w:rsidRP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для корректной работы его также переопределим </w:t>
      </w:r>
      <w:r>
        <w:rPr>
          <w:lang w:val="en-US"/>
        </w:rPr>
        <w:t>maven</w:t>
      </w:r>
      <w:r w:rsidRPr="00AE30C8">
        <w:t>-</w:t>
      </w:r>
      <w:r>
        <w:rPr>
          <w:lang w:val="en-US"/>
        </w:rPr>
        <w:t>info</w:t>
      </w:r>
      <w:r w:rsidRPr="00AE30C8">
        <w:t>-</w:t>
      </w:r>
      <w:r>
        <w:rPr>
          <w:lang w:val="en-US"/>
        </w:rPr>
        <w:t>reports</w:t>
      </w:r>
      <w:r w:rsidRPr="00AE30C8">
        <w:t>-</w:t>
      </w:r>
      <w:r>
        <w:rPr>
          <w:lang w:val="en-US"/>
        </w:rPr>
        <w:t>plugin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drawing>
          <wp:inline distT="0" distB="0" distL="0" distR="0" wp14:anchorId="056E1D10" wp14:editId="69C410AA">
            <wp:extent cx="2829208" cy="1236619"/>
            <wp:effectExtent l="0" t="0" r="0" b="1905"/>
            <wp:docPr id="66199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58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0705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Видим директорию </w:t>
      </w:r>
      <w:r>
        <w:rPr>
          <w:lang w:val="en-US"/>
        </w:rPr>
        <w:t>site</w:t>
      </w:r>
      <w:r w:rsidRPr="00AE30C8">
        <w:t xml:space="preserve"> </w:t>
      </w:r>
      <w:r>
        <w:t xml:space="preserve">в </w:t>
      </w:r>
      <w:r>
        <w:rPr>
          <w:lang w:val="en-US"/>
        </w:rPr>
        <w:t>target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drawing>
          <wp:inline distT="0" distB="0" distL="0" distR="0" wp14:anchorId="12FCDBC0" wp14:editId="1B95B348">
            <wp:extent cx="1122630" cy="1342527"/>
            <wp:effectExtent l="0" t="0" r="1905" b="0"/>
            <wp:docPr id="2239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4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33797" cy="13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 которой множество </w:t>
      </w:r>
      <w:r>
        <w:rPr>
          <w:lang w:val="en-US"/>
        </w:rPr>
        <w:t>html</w:t>
      </w:r>
      <w:r w:rsidRPr="00AE30C8">
        <w:t xml:space="preserve"> </w:t>
      </w:r>
      <w:r>
        <w:t>страниц</w:t>
      </w:r>
      <w:r w:rsidR="0082751D">
        <w:t xml:space="preserve">, откроем </w:t>
      </w:r>
      <w:r w:rsidR="0082751D">
        <w:rPr>
          <w:lang w:val="en-US"/>
        </w:rPr>
        <w:t>index</w:t>
      </w:r>
      <w:r w:rsidR="0082751D" w:rsidRPr="0082751D">
        <w:t>.</w:t>
      </w:r>
      <w:r w:rsidR="0082751D">
        <w:rPr>
          <w:lang w:val="en-US"/>
        </w:rPr>
        <w:t>html</w:t>
      </w:r>
      <w:r w:rsidR="0082751D">
        <w:t xml:space="preserve"> и посмотрим, что там есть. Открывается страница </w:t>
      </w:r>
      <w:r w:rsidR="0082751D">
        <w:rPr>
          <w:lang w:val="en-US"/>
        </w:rPr>
        <w:t>first</w:t>
      </w:r>
      <w:r w:rsidR="0082751D" w:rsidRPr="0082751D">
        <w:t>-</w:t>
      </w:r>
      <w:r w:rsidR="0082751D">
        <w:rPr>
          <w:lang w:val="en-US"/>
        </w:rPr>
        <w:t>maven</w:t>
      </w:r>
      <w:r w:rsidR="0082751D" w:rsidRPr="0082751D">
        <w:t>-</w:t>
      </w:r>
      <w:r w:rsidR="0082751D">
        <w:rPr>
          <w:lang w:val="en-US"/>
        </w:rPr>
        <w:t>plugin</w:t>
      </w:r>
      <w:r w:rsidR="0082751D" w:rsidRPr="0082751D">
        <w:t>-</w:t>
      </w:r>
      <w:r w:rsidR="0082751D">
        <w:rPr>
          <w:lang w:val="en-US"/>
        </w:rPr>
        <w:t>a</w:t>
      </w:r>
      <w:r w:rsidR="0082751D" w:rsidRPr="0082751D">
        <w:t xml:space="preserve">, </w:t>
      </w:r>
      <w:r w:rsidR="0082751D">
        <w:t xml:space="preserve">на которой можно посмотреть основную информацию, 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2751D">
        <w:rPr>
          <w:lang w:val="en-US"/>
        </w:rPr>
        <w:drawing>
          <wp:inline distT="0" distB="0" distL="0" distR="0" wp14:anchorId="3A8FAAC5" wp14:editId="2A65F7B4">
            <wp:extent cx="5309883" cy="2177359"/>
            <wp:effectExtent l="0" t="0" r="5080" b="0"/>
            <wp:docPr id="194332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28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0" cy="22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AE30C8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его </w:t>
      </w:r>
      <w:r>
        <w:rPr>
          <w:lang w:val="en-US"/>
        </w:rPr>
        <w:t>dependencies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drawing>
          <wp:inline distT="0" distB="0" distL="0" distR="0" wp14:anchorId="01793639" wp14:editId="6772F962">
            <wp:extent cx="3942784" cy="2439260"/>
            <wp:effectExtent l="0" t="0" r="635" b="0"/>
            <wp:docPr id="68478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9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824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Какие плагины используются и пр.</w:t>
      </w:r>
    </w:p>
    <w:p w:rsidR="0082751D" w:rsidRP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drawing>
          <wp:inline distT="0" distB="0" distL="0" distR="0" wp14:anchorId="5B2D2BAD" wp14:editId="7CF88BF9">
            <wp:extent cx="3952443" cy="2168305"/>
            <wp:effectExtent l="0" t="0" r="0" b="3810"/>
            <wp:docPr id="30139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6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8638" cy="21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Создадим ещё документацию на основании тестов: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нужен будет ещё один плагин </w:t>
      </w:r>
      <w:r>
        <w:rPr>
          <w:lang w:val="en-US"/>
        </w:rPr>
        <w:t>Jacoco</w:t>
      </w:r>
      <w:r w:rsidRPr="0082751D">
        <w:t xml:space="preserve">. </w:t>
      </w:r>
      <w:r>
        <w:t xml:space="preserve">Идем в интернет 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 w:rsidRPr="00CD33CE">
        <w:drawing>
          <wp:inline distT="0" distB="0" distL="0" distR="0" wp14:anchorId="4D93C863" wp14:editId="1521F6D9">
            <wp:extent cx="4689695" cy="3019264"/>
            <wp:effectExtent l="0" t="0" r="0" b="0"/>
            <wp:docPr id="205498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45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8652" cy="30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указаны его описание, как подключить, как использовать, какие голы переопределить. Основные голы здесь </w:t>
      </w:r>
      <w:r>
        <w:rPr>
          <w:lang w:val="en-US"/>
        </w:rPr>
        <w:t>prepare</w:t>
      </w:r>
      <w:r w:rsidRPr="00CD33CE">
        <w:t>-</w:t>
      </w:r>
      <w:r>
        <w:rPr>
          <w:lang w:val="en-US"/>
        </w:rPr>
        <w:t>agent</w:t>
      </w:r>
      <w:r w:rsidRPr="00CD33CE">
        <w:t>(</w:t>
      </w:r>
      <w:r>
        <w:t xml:space="preserve">формируется специальный </w:t>
      </w:r>
      <w:r>
        <w:rPr>
          <w:lang w:val="en-US"/>
        </w:rPr>
        <w:t>exe</w:t>
      </w:r>
      <w:r w:rsidRPr="00CD33CE">
        <w:t>-</w:t>
      </w:r>
      <w:r>
        <w:t>шник, который нужен для генерации страниц)</w:t>
      </w:r>
      <w:r w:rsidRPr="00CD33CE">
        <w:t xml:space="preserve"> </w:t>
      </w:r>
      <w:r>
        <w:t xml:space="preserve">и </w:t>
      </w:r>
      <w:r>
        <w:rPr>
          <w:lang w:val="en-US"/>
        </w:rPr>
        <w:t>report</w:t>
      </w:r>
      <w:r>
        <w:t>(формирует отчет о тестах)</w:t>
      </w:r>
      <w:r w:rsidRPr="00CD33CE">
        <w:t>.</w:t>
      </w:r>
      <w:r>
        <w:t>Приступим: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В секции </w:t>
      </w:r>
      <w:r>
        <w:rPr>
          <w:lang w:val="en-US"/>
        </w:rPr>
        <w:t>build</w:t>
      </w:r>
      <w:r w:rsidRPr="00CD33CE">
        <w:t xml:space="preserve"> </w:t>
      </w:r>
      <w:r>
        <w:t xml:space="preserve">пропишем плагин и у него две </w:t>
      </w:r>
      <w:r>
        <w:rPr>
          <w:lang w:val="en-US"/>
        </w:rPr>
        <w:t>execution</w:t>
      </w:r>
      <w:r w:rsidRPr="00CD33CE">
        <w:drawing>
          <wp:inline distT="0" distB="0" distL="0" distR="0" wp14:anchorId="41BD8CEE" wp14:editId="1FD462DA">
            <wp:extent cx="2684353" cy="317203"/>
            <wp:effectExtent l="0" t="0" r="1905" b="6985"/>
            <wp:docPr id="105032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9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9068" cy="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>
        <w:t xml:space="preserve">1-я для подготовки </w:t>
      </w:r>
      <w:r>
        <w:rPr>
          <w:lang w:val="en-US"/>
        </w:rPr>
        <w:t>agent</w:t>
      </w:r>
      <w:r w:rsidRPr="00CD33CE">
        <w:t>-</w:t>
      </w:r>
      <w:r>
        <w:rPr>
          <w:lang w:val="en-US"/>
        </w:rPr>
        <w:t>a</w:t>
      </w:r>
      <w:r w:rsidRPr="00CD33CE">
        <w:t xml:space="preserve"> </w:t>
      </w:r>
      <w:r>
        <w:t>который будет использоваться для формирования отчета(и он уже автоматически привязан к фазе, следовательно не нужно его переоперделять)</w:t>
      </w:r>
    </w:p>
    <w:p w:rsidR="00CD33CE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drawing>
          <wp:inline distT="0" distB="0" distL="0" distR="0" wp14:anchorId="60BE93E4" wp14:editId="6A9C1ADE">
            <wp:extent cx="3068414" cy="1860487"/>
            <wp:effectExtent l="0" t="0" r="0" b="6985"/>
            <wp:docPr id="99014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6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4121" cy="18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t>- 2-</w:t>
      </w:r>
      <w:r>
        <w:t>я</w:t>
      </w:r>
      <w:r w:rsidRPr="00C1355D">
        <w:t xml:space="preserve"> </w:t>
      </w:r>
      <w:r w:rsidR="00C1355D">
        <w:t>сам</w:t>
      </w:r>
      <w:r w:rsidR="00C1355D" w:rsidRPr="00C1355D">
        <w:t xml:space="preserve"> </w:t>
      </w:r>
      <w:r w:rsidR="00C1355D">
        <w:rPr>
          <w:lang w:val="en-US"/>
        </w:rPr>
        <w:t>generate</w:t>
      </w:r>
      <w:r w:rsidR="00C1355D" w:rsidRPr="00C1355D">
        <w:t>-</w:t>
      </w:r>
      <w:r w:rsidR="00C1355D">
        <w:rPr>
          <w:lang w:val="en-US"/>
        </w:rPr>
        <w:t>jacoco</w:t>
      </w:r>
      <w:r w:rsidR="00C1355D" w:rsidRPr="00C1355D">
        <w:t>-</w:t>
      </w:r>
      <w:r w:rsidR="00C1355D">
        <w:rPr>
          <w:lang w:val="en-US"/>
        </w:rPr>
        <w:t>report</w:t>
      </w:r>
      <w:r w:rsidR="00C1355D" w:rsidRPr="00C1355D">
        <w:t xml:space="preserve"> </w:t>
      </w:r>
      <w:r w:rsidR="00C1355D">
        <w:t>и</w:t>
      </w:r>
      <w:r w:rsidR="00C1355D" w:rsidRPr="00C1355D">
        <w:t xml:space="preserve"> </w:t>
      </w:r>
      <w:r w:rsidR="00C1355D">
        <w:t>в</w:t>
      </w:r>
      <w:r w:rsidR="00C1355D" w:rsidRPr="00C1355D">
        <w:t xml:space="preserve"> </w:t>
      </w:r>
      <w:r w:rsidR="00C1355D">
        <w:t xml:space="preserve">нем будет одна гол </w:t>
      </w:r>
      <w:r w:rsidR="00C1355D">
        <w:rPr>
          <w:lang w:val="en-US"/>
        </w:rPr>
        <w:t>report</w:t>
      </w:r>
      <w:r w:rsidR="00C1355D">
        <w:t xml:space="preserve">(она не привязана к какой-либо конкретной фазе, следовательно её нужно привязать(рекомендуется в фазе </w:t>
      </w:r>
      <w:r w:rsidR="00C1355D">
        <w:rPr>
          <w:lang w:val="en-US"/>
        </w:rPr>
        <w:t>prepare</w:t>
      </w:r>
      <w:r w:rsidR="00C1355D" w:rsidRPr="00C1355D">
        <w:t>-</w:t>
      </w:r>
      <w:r w:rsidR="00C1355D">
        <w:rPr>
          <w:lang w:val="en-US"/>
        </w:rPr>
        <w:t>package</w:t>
      </w:r>
      <w:r w:rsidR="00C1355D" w:rsidRPr="00C1355D">
        <w:t>)</w:t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rPr>
          <w:lang w:val="en-US"/>
        </w:rPr>
        <w:drawing>
          <wp:inline distT="0" distB="0" distL="0" distR="0" wp14:anchorId="3D6A4902" wp14:editId="7C2B2BD0">
            <wp:extent cx="3254881" cy="3050438"/>
            <wp:effectExtent l="0" t="0" r="3175" b="0"/>
            <wp:docPr id="117924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3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388" cy="3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Запустим</w:t>
      </w:r>
      <w:r w:rsidRPr="00C1355D">
        <w:t xml:space="preserve"> </w:t>
      </w:r>
      <w:r>
        <w:rPr>
          <w:lang w:val="en-US"/>
        </w:rPr>
        <w:t>package</w:t>
      </w:r>
      <w:r w:rsidRPr="00C1355D">
        <w:t xml:space="preserve"> </w:t>
      </w:r>
      <w:r>
        <w:t>и</w:t>
      </w:r>
      <w:r w:rsidRPr="00C1355D">
        <w:t xml:space="preserve"> </w:t>
      </w:r>
      <w:r>
        <w:t>получим</w:t>
      </w:r>
      <w:r w:rsidRPr="00C1355D">
        <w:t xml:space="preserve"> </w:t>
      </w:r>
      <w:r>
        <w:t>в</w:t>
      </w:r>
      <w:r w:rsidRPr="00C1355D">
        <w:t xml:space="preserve"> </w:t>
      </w:r>
      <w:r>
        <w:t>папке</w:t>
      </w:r>
      <w:r w:rsidRPr="00C1355D">
        <w:t xml:space="preserve"> </w:t>
      </w:r>
      <w:r>
        <w:rPr>
          <w:lang w:val="en-US"/>
        </w:rPr>
        <w:t>target</w:t>
      </w:r>
      <w:r w:rsidRPr="00C1355D">
        <w:t xml:space="preserve"> </w:t>
      </w:r>
      <w:r>
        <w:rPr>
          <w:lang w:val="en-US"/>
        </w:rPr>
        <w:t>jacoco</w:t>
      </w:r>
      <w:r w:rsidRPr="00C1355D">
        <w:t>.</w:t>
      </w:r>
      <w:r>
        <w:rPr>
          <w:lang w:val="en-US"/>
        </w:rPr>
        <w:t>exec</w:t>
      </w:r>
      <w:r w:rsidRPr="00C1355D">
        <w:t xml:space="preserve">, </w:t>
      </w:r>
      <w:r>
        <w:t xml:space="preserve">который получился на основании первой цели. И </w:t>
      </w:r>
      <w:r>
        <w:rPr>
          <w:lang w:val="en-US"/>
        </w:rPr>
        <w:t xml:space="preserve">report </w:t>
      </w:r>
      <w:r>
        <w:t>используя его сформировал отчет в</w:t>
      </w:r>
      <w:r w:rsidR="00AD2D22">
        <w:rPr>
          <w:lang w:val="en-US"/>
        </w:rPr>
        <w:t xml:space="preserve"> </w:t>
      </w:r>
      <w:r w:rsidR="00AD2D22">
        <w:t xml:space="preserve">директории </w:t>
      </w:r>
      <w:r w:rsidR="00AD2D22">
        <w:rPr>
          <w:lang w:val="en-US"/>
        </w:rPr>
        <w:t>site/</w:t>
      </w:r>
      <w:r>
        <w:rPr>
          <w:lang w:val="en-US"/>
        </w:rPr>
        <w:t>jacoco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drawing>
          <wp:inline distT="0" distB="0" distL="0" distR="0" wp14:anchorId="7871FFB5" wp14:editId="4245F06B">
            <wp:extent cx="2101245" cy="2377440"/>
            <wp:effectExtent l="0" t="0" r="0" b="3810"/>
            <wp:docPr id="195837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43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7242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Откроем отчет и посмотрим, что в нем есть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drawing>
          <wp:inline distT="0" distB="0" distL="0" distR="0" wp14:anchorId="5FDB8B9D" wp14:editId="48198D54">
            <wp:extent cx="5661965" cy="1271719"/>
            <wp:effectExtent l="0" t="0" r="0" b="5080"/>
            <wp:docPr id="12814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38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4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drawing>
          <wp:inline distT="0" distB="0" distL="0" distR="0" wp14:anchorId="1046596B" wp14:editId="469DE793">
            <wp:extent cx="5647335" cy="1680394"/>
            <wp:effectExtent l="0" t="0" r="0" b="0"/>
            <wp:docPr id="26153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68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49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Здесь можно видеть все тесты и процент покрытия приложения (написанных классов) тестами.</w:t>
      </w:r>
    </w:p>
    <w:p w:rsidR="00AD2D22" w:rsidRP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8773D3" w:rsidRPr="00C1355D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</w:p>
    <w:p w:rsidR="009A6E33" w:rsidRPr="00C1355D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</w:p>
    <w:p w:rsidR="006573D9" w:rsidRPr="00C1355D" w:rsidRDefault="006573D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C1355D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C1355D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C1355D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>Maven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(environment variables).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>Так же у Maven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Maven-репозитория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</w:t>
      </w:r>
      <w:r w:rsidRPr="005D2E26">
        <w:lastRenderedPageBreak/>
        <w:t xml:space="preserve">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&lt;project xmlns="http://maven.apache.org/POM/4.0.0"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xmlns:xsi="http://www.w3.org/2001/XMLSchema-instance"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xsi:schemaLocation="http://maven.apache.org/POM/4.0.0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&lt;modelVersion&gt;4.0.0&lt;/modelVersion&gt;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&lt;groupId&gt;example.com&lt;/groupId&gt;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&lt;artifactId&gt;example&lt;/artifactId&gt;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&lt;groupId&gt;commons-io&lt;/groupId&gt;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&lt;artifactId&gt;commons-io&lt;/artifactId&gt;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Информация о версии стандарта maven-проекта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И сразу вопрос: обратили внимание на странность в прошлом примере? В нем нет информации о самом коде проекта! Нет ни слова о том, где хранятся java-файлы, ресурсы, файлы свойств, html,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А ответ прост — Maven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src, как ты уже догадываешься, содержит исходный код проекта. В ней есть две подпапки: main и test.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/src/main/java является корнем для всех Java-классов проекта. Если у тебя есть класс com.javarush.Cat, то он будет лежать в папке /src/main/java/com/javarush/Cat.java. Если есть текстовые или бинарные ресурсы, то они должны храниться в папке /src/main/resources.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/src/test аналогично устройству папки /src/main, но в ней содержатся тесты и их ресурсы. Maven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/target</w:t>
      </w:r>
      <w:r w:rsidRPr="00BA686A">
        <w:t xml:space="preserve">, в которую Maven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/target</w:t>
      </w:r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Maven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pom-файл — это xml, поэтому он содержит стандартные заголовки и информацию о namespaces.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&lt;?xml version="1.0" encoding="UTF-8"?&gt;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r w:rsidRPr="00BA686A">
        <w:rPr>
          <w:i/>
          <w:lang w:val="en-US"/>
        </w:rPr>
        <w:t>xmlns</w:t>
      </w:r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 xml:space="preserve">        </w:t>
      </w:r>
      <w:r w:rsidRPr="00BA686A">
        <w:rPr>
          <w:i/>
          <w:lang w:val="en-US"/>
        </w:rPr>
        <w:t>xmlns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www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w</w:t>
      </w:r>
      <w:r w:rsidRPr="00AE30C8">
        <w:rPr>
          <w:i/>
          <w:lang w:val="en-US"/>
        </w:rPr>
        <w:t>3.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/2001/</w:t>
      </w:r>
      <w:r w:rsidRPr="00BA686A">
        <w:rPr>
          <w:i/>
          <w:lang w:val="en-US"/>
        </w:rPr>
        <w:t>XMLSchema</w:t>
      </w:r>
      <w:r w:rsidRPr="00AE30C8">
        <w:rPr>
          <w:i/>
          <w:lang w:val="en-US"/>
        </w:rPr>
        <w:t>-</w:t>
      </w:r>
      <w:r w:rsidRPr="00BA686A">
        <w:rPr>
          <w:i/>
          <w:lang w:val="en-US"/>
        </w:rPr>
        <w:t>instance</w:t>
      </w:r>
      <w:r w:rsidRPr="00AE30C8">
        <w:rPr>
          <w:i/>
          <w:lang w:val="en-US"/>
        </w:rPr>
        <w:t>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schemaLocation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AE30C8">
        <w:rPr>
          <w:i/>
          <w:lang w:val="en-US"/>
        </w:rPr>
        <w:t xml:space="preserve">/4.0.0 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-4.0.0.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"&gt;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&lt;/project&gt;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lastRenderedPageBreak/>
        <w:t>Также обычно первой строкой внутри тега &lt;project&gt; идет описание версии стандарта pom-файла.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&lt;modelVersion&gt;4.0.0&lt;/modelVersion&gt;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&lt;groupId&gt;com.sample.app&lt;/groupId&gt;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&lt;artifactId&gt;new-app&lt;/artifactId&gt;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>Чтобы не разбираться лишний раз, что мы описываем (программу, проект, модуль, библиотеку и тому подобное) в стандарте Maven это все называется словом артефакт. Уж в чем создателям Maven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r>
        <w:t>groupId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r>
        <w:t>artifactId – уникальный строковый ключ (id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  <w:t>version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&lt;groupId&gt;commons-io&lt;/groupId&gt;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&lt;artifactId&gt;commons-io&lt;/artifactId&gt;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&lt;/dependencies&gt;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>Во время сборки Maven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>Как создать в IDEA новый Maven-проект: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Files &gt;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>Тип проекта — Maven.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lastRenderedPageBreak/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В разделе Advanced Settings внизу IDEA предложит указать goupID, artifactID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Maven-проект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lastRenderedPageBreak/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Maven стандартизировал шаблоны проектов — такие шаблоны называются архетипами. Помните стартовую структуру проекта — папки src, java, test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Maven.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mvn archetype:generate</w:t>
      </w:r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0C571E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0C571E">
        <w:rPr>
          <w:lang w:val="en-US"/>
        </w:rPr>
        <w:t>maven-archetype-quickstart;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jpa-maven-archetype;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spring-mvc-quickstart.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0C571E" w:rsidRDefault="005171F2" w:rsidP="005171F2">
      <w:pPr>
        <w:pStyle w:val="a3"/>
        <w:spacing w:after="0"/>
        <w:ind w:left="0" w:firstLine="709"/>
        <w:jc w:val="both"/>
      </w:pPr>
      <w:r w:rsidRPr="005171F2">
        <w:t>Если</w:t>
      </w:r>
      <w:r w:rsidRPr="000C571E">
        <w:t xml:space="preserve"> </w:t>
      </w:r>
      <w:r w:rsidRPr="005171F2">
        <w:t>хочешь</w:t>
      </w:r>
      <w:r w:rsidRPr="000C571E">
        <w:t xml:space="preserve"> </w:t>
      </w:r>
      <w:r w:rsidRPr="005171F2">
        <w:t>создать</w:t>
      </w:r>
      <w:r w:rsidRPr="000C571E">
        <w:t xml:space="preserve"> </w:t>
      </w:r>
      <w:r w:rsidRPr="005171F2">
        <w:t>пустой</w:t>
      </w:r>
      <w:r w:rsidRPr="000C571E">
        <w:t xml:space="preserve"> </w:t>
      </w:r>
      <w:r w:rsidRPr="002E6AA5">
        <w:rPr>
          <w:lang w:val="en-US"/>
        </w:rPr>
        <w:t>Java</w:t>
      </w:r>
      <w:r w:rsidRPr="000C571E">
        <w:t>-</w:t>
      </w:r>
      <w:r w:rsidRPr="005171F2">
        <w:t>проект</w:t>
      </w:r>
      <w:r w:rsidRPr="000C571E">
        <w:t xml:space="preserve">, </w:t>
      </w:r>
      <w:r w:rsidRPr="005171F2">
        <w:t>то</w:t>
      </w:r>
      <w:r w:rsidRPr="000C571E">
        <w:t xml:space="preserve"> </w:t>
      </w:r>
      <w:r w:rsidRPr="005171F2">
        <w:t>используй</w:t>
      </w:r>
      <w:r w:rsidRPr="000C571E">
        <w:t xml:space="preserve"> </w:t>
      </w:r>
      <w:r w:rsidRPr="005171F2">
        <w:t>архетип</w:t>
      </w:r>
      <w:r w:rsidRPr="000C571E">
        <w:t xml:space="preserve"> </w:t>
      </w:r>
      <w:r w:rsidRPr="002E6AA5">
        <w:rPr>
          <w:lang w:val="en-US"/>
        </w:rPr>
        <w:t>maven</w:t>
      </w:r>
      <w:r w:rsidRPr="000C571E">
        <w:t>-</w:t>
      </w:r>
      <w:r w:rsidRPr="002E6AA5">
        <w:rPr>
          <w:lang w:val="en-US"/>
        </w:rPr>
        <w:t>archetype</w:t>
      </w:r>
      <w:r w:rsidRPr="000C571E">
        <w:t>-</w:t>
      </w:r>
      <w:r w:rsidRPr="002E6AA5">
        <w:rPr>
          <w:lang w:val="en-US"/>
        </w:rPr>
        <w:t>quickstart</w:t>
      </w:r>
      <w:r w:rsidRPr="000C571E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maven-archetype-webapp.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Для создания сайта можно использовать архетип maven-archetype-site. Или даже архетип maven-archetype-site-simple,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Для работы с Hibernate или JPA можно использовать архетип jpa-maven-archetype.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Ну и наконец для работы со Spring тоже есть специальный архетип — spring-mvc-quickstart. Очень полезен будет именно для новичков. Более подобную информацию по последнему можно найти тут, </w:t>
      </w:r>
      <w:hyperlink r:id="rId159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Веб-приложение на Maven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Он позволяет собрать простое веб-приложение — результатом сборки будет war-файл. Deploy можно настроить так, чтобы твое веб-приложение сразу добавлялось к Tomcat. И наконец, ты можешь поэкспериментировать с примитивными сервлетами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lastRenderedPageBreak/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>- папка webapp;</w:t>
      </w:r>
    </w:p>
    <w:p w:rsidR="001741DA" w:rsidRDefault="001741DA" w:rsidP="001741DA">
      <w:pPr>
        <w:pStyle w:val="a3"/>
        <w:spacing w:after="0"/>
        <w:ind w:firstLine="709"/>
      </w:pPr>
      <w:r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index.jsp, который является довольно простой формой сервлета. Он рабочий и ты можешь поэкспериментировать со своим первым JSP-сервлетом,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Зависимости в Maven-проекте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Если хочешь добавить в свой Maven-проект какую-нибудь библиотеку, тебе просто нужно добавить ее в pom-файл, в раздел dependencies.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Важный момент: если зальешь проект на GitHub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r w:rsidRPr="001741DA">
        <w:rPr>
          <w:b/>
        </w:rPr>
        <w:t>dependency repository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Во время сборки проекта твой Maven сначала будет искать указанную библиотеку (артефакт) в твоем локальном репозитории. Если он там ее не найдет, то затем будет искать в глобальном Maven-репозитории.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>Во-первых, у многих крупных компаний есть maven-репозитории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>Во-вторых, до изобретения Docker, многие проекты после сборки просто клались в корпоративный Maven-репозиторий. А что? Отличное место для хранения всего. И версионирование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&lt;name&gt;Public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&lt;name&gt;Private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 xml:space="preserve">&lt;/repository&gt;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&lt;/repositories&gt;</w:t>
      </w:r>
    </w:p>
    <w:p w:rsidR="003A712E" w:rsidRDefault="003A712E" w:rsidP="003A712E">
      <w:pPr>
        <w:pStyle w:val="a3"/>
        <w:spacing w:after="0"/>
        <w:ind w:firstLine="709"/>
      </w:pPr>
      <w:r>
        <w:lastRenderedPageBreak/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t>Создатели Maven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>Фазы Maven-проекта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>№ п.п</w:t>
            </w:r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397CC6">
              <w:t>compile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>шаги четко последовательны. Если ты скомандуешь Maven выполнить команду package, он перед этим выполнит фазы validate, compile, test и только затем package.</w:t>
      </w:r>
    </w:p>
    <w:p w:rsidR="00015DCD" w:rsidRDefault="00015DCD" w:rsidP="00015DCD">
      <w:pPr>
        <w:spacing w:after="0"/>
        <w:ind w:left="360"/>
        <w:jc w:val="both"/>
      </w:pPr>
      <w:r>
        <w:t>В принципе ничего нового тут нет, разве что появились отдельные фазы для контроля качества: validate, test, verify. И целых две фазы для деплоя сборки – install и deploy.</w:t>
      </w:r>
    </w:p>
    <w:p w:rsidR="00015DCD" w:rsidRDefault="00015DCD" w:rsidP="00015DCD">
      <w:pPr>
        <w:spacing w:after="0"/>
        <w:ind w:left="360"/>
        <w:jc w:val="both"/>
      </w:pPr>
      <w:r w:rsidRPr="00015DCD">
        <w:t>Чтобы запустить определенную фазу, достаточно написать команду maven phase. Например, для сборки нужно выполнить команду maven package.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>кроме известных фаз, IDEA отображает еще 2 команды: clean и site. clean используется для того, чтобы полностью очистить папку target, а site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>Если ты хочешь скомпилировать проект, то нужно запустить фазу compile. Это можно сделать с помощью командной строки: mvn compile или через интерфейс IDEA – кликнув по пункту compile.</w:t>
      </w:r>
    </w:p>
    <w:p w:rsidR="00015DCD" w:rsidRDefault="00015DCD" w:rsidP="00015DCD">
      <w:pPr>
        <w:spacing w:after="0"/>
        <w:ind w:left="360"/>
        <w:jc w:val="both"/>
      </w:pPr>
      <w:r w:rsidRPr="00015DCD">
        <w:t>После этого Maven запустит сборку проекта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lastRenderedPageBreak/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maven делятся на три группы – lifecycles.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Maven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r>
        <w:t>clean;</w:t>
      </w:r>
    </w:p>
    <w:p w:rsidR="003A712E" w:rsidRDefault="003A712E" w:rsidP="003A712E">
      <w:pPr>
        <w:spacing w:after="0"/>
        <w:ind w:left="360"/>
        <w:jc w:val="both"/>
      </w:pPr>
      <w:r>
        <w:t>default;</w:t>
      </w:r>
    </w:p>
    <w:p w:rsidR="003A712E" w:rsidRPr="00CB1366" w:rsidRDefault="003A712E" w:rsidP="003A712E">
      <w:pPr>
        <w:spacing w:after="0"/>
        <w:ind w:left="360"/>
        <w:jc w:val="both"/>
      </w:pPr>
      <w:r>
        <w:t>site.</w:t>
      </w:r>
    </w:p>
    <w:p w:rsidR="003A712E" w:rsidRDefault="003A712E" w:rsidP="003A712E">
      <w:pPr>
        <w:spacing w:after="0"/>
        <w:ind w:left="360"/>
        <w:jc w:val="both"/>
      </w:pPr>
      <w:r>
        <w:t>И у каждого из них есть свой порядок фаз. У clean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>Были добавлены скрытые дополнительные фазы pre-clean и post-clean,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>Затем идет жизненный цикл site,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pre-site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post-site;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site-deploy.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>Стандартные жизненные циклы могут быть дополнены функционалом с помощью Maven-плагинов. И самый длинный список фаз у сценария default: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1.</w:t>
      </w:r>
      <w:r w:rsidRPr="00015DCD">
        <w:rPr>
          <w:lang w:val="en-US"/>
        </w:rPr>
        <w:tab/>
        <w:t>validate;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015DCD">
        <w:rPr>
          <w:lang w:val="en-US"/>
        </w:rPr>
        <w:t>2.</w:t>
      </w:r>
      <w:r w:rsidRPr="00015DCD">
        <w:rPr>
          <w:lang w:val="en-US"/>
        </w:rPr>
        <w:tab/>
      </w:r>
      <w:r w:rsidRPr="00A06D17">
        <w:rPr>
          <w:color w:val="00B050"/>
          <w:lang w:val="en-US"/>
        </w:rPr>
        <w:t>generate-sources;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  <w:t>deploy.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Во-первых, популярный в больших проектах этап – generate-sources: генерация Java-кода на основе XML, например. И парный ему process-sources,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lastRenderedPageBreak/>
        <w:t>Во-вторых, генерация ресурсов – generate-resources и парный ему метод process resources.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>И наконец – тестирование. Оно имеет три дополнительных необязательных фазы, которые помогают сделать запуск фазы тестирования максимально гибким: process-test-sources, process-test-resources, test-compile.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>Стандартные жизненные циклы можно дополнить функционалом с помощью Maven-плагинов.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Плагины в Maven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pluginRepositories, repository – pluginRepository.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r w:rsidRPr="00A06D17">
        <w:rPr>
          <w:lang w:val="en-US"/>
        </w:rPr>
        <w:t>Пример: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&lt;groupId&gt;org.apache.maven.plugins&lt;/groupId&gt;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&lt;artifactId&gt;maven-checkstyle-plugin&lt;/artifactId&gt;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main,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lastRenderedPageBreak/>
        <w:t xml:space="preserve">  &lt;groupId&gt;org.codehaus.mojo&lt;/groupId&gt;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&lt;artifactId&gt;exec-maven-plugin&lt;/artifactId&gt;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&lt;mainClass&gt;</w:t>
      </w:r>
      <w:r w:rsidRPr="00AF2F39">
        <w:rPr>
          <w:i/>
          <w:color w:val="C45911" w:themeColor="accent2" w:themeShade="BF"/>
          <w:lang w:val="en-US"/>
        </w:rPr>
        <w:t>com.example.Main</w:t>
      </w:r>
      <w:r w:rsidRPr="00AF2F39">
        <w:rPr>
          <w:i/>
          <w:lang w:val="en-US"/>
        </w:rPr>
        <w:t>&lt;/mainClass&gt;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Maven есть еще такое понятие как цель (goal). goal – это как бы цель запуска Maven’а.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install;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(jar-библиотека), который включает некоторое количество целей (goal)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«maven-compiler-plugin» содержит две цели: compiler:compile для компиляции основного исходного кода проекта и compiler:testCompile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&lt;groupId&gt;org.apache.maven.plugins&lt;/groupId&gt;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&lt;artifactId&gt;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&lt;/artifactId&gt;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&lt;id&gt;customTask&lt;/id&gt;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lastRenderedPageBreak/>
        <w:t xml:space="preserve">      &lt;phase&gt;generate-sources&lt;/phase&gt;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&lt;goal&gt;pluginGoal&lt;/goal&gt;       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&lt;/execution&gt;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&lt;/executions&gt;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&lt;/plugin&gt;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“execution/phase”, в которую нужно встроить вызов цели плагина “goal”. Например, тебе нужно сгенерировать Java-код на основе xml. Тогда тебе нужна фаза “generate-sources”, она располагается перед вызовом фазы compile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>Переменные в Maven – properties</w:t>
      </w:r>
    </w:p>
    <w:p w:rsidR="003C79D6" w:rsidRDefault="003C79D6" w:rsidP="003C79D6">
      <w:pPr>
        <w:pStyle w:val="a3"/>
        <w:spacing w:after="0"/>
        <w:ind w:firstLine="709"/>
      </w:pPr>
      <w:r>
        <w:t>Часто встречающиеся параметры Maven позволяет вынести в переменные. Это очень полезно, когда нужно чтобы в разных частях pom-файла параметры 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&lt;properties&gt;,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lang w:val="en-US"/>
        </w:rPr>
      </w:pPr>
      <w:r w:rsidRPr="003C79D6">
        <w:t>Пример</w:t>
      </w:r>
      <w:r w:rsidRPr="003C79D6">
        <w:rPr>
          <w:lang w:val="en-US"/>
        </w:rPr>
        <w:t>:</w:t>
      </w:r>
    </w:p>
    <w:p w:rsidR="003C79D6" w:rsidRPr="003C79D6" w:rsidRDefault="003C79D6" w:rsidP="003C79D6">
      <w:pPr>
        <w:pStyle w:val="a3"/>
        <w:spacing w:after="0"/>
        <w:ind w:firstLine="709"/>
        <w:rPr>
          <w:lang w:val="en-US"/>
        </w:rPr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&lt;junit.version&gt;5.2&lt;/junit.version&gt;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&lt;project.artifactId&gt;new-app&lt;/project.artifactId&gt;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&lt;maven.compiler.source&gt;1.13&lt;/maven.compiler.source&gt;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&lt;maven.compiler.target&gt;1.15&lt;/maven.compiler.target&gt;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&lt;/properties&gt;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>Там, где написан такой код, Maven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>Предопределенные переменные в Maven</w:t>
      </w: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>При описании проекта в pom-файле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lastRenderedPageBreak/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basedir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version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${project.version} или ${pom.version}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«project» или «pom».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build.directory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компилятора. По умолчанию «target/classes»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version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r w:rsidRPr="004D5C2B">
        <w:rPr>
          <w:color w:val="00B050"/>
        </w:rPr>
        <w:t>settings.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${settings.localRepository}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Сборка Maven-проекта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Общий вид pom-файла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lastRenderedPageBreak/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&lt;/build&gt;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&lt;/project&gt;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Секция build</w:t>
      </w:r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>екция build не является обязательной – Maven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&lt;finalName&gt;projectName&lt;/finalName&gt;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&lt;sourceDirectory&gt;${basedir}/src/java&lt;/sourceDirectory&gt;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&lt;outputDirectory&gt;${basedir}/targetDir&lt;/outputDirectory&gt;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&lt;/build&gt;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&lt;finalName&gt;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&lt;sourceDirectory&gt;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&lt;outputDirectory&gt;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 xml:space="preserve">&lt;finalName&gt; </w:t>
      </w:r>
      <w:r>
        <w:t>задает имя результирующего файла сборки (jar, war, ear..), который создается в фазе package. Если параметр не задан, то используется значение по умолчанию — artifactId-version.</w:t>
      </w:r>
    </w:p>
    <w:p w:rsidR="008B6ACB" w:rsidRDefault="008B6ACB" w:rsidP="008B6ACB">
      <w:pPr>
        <w:pStyle w:val="a3"/>
        <w:spacing w:after="0"/>
        <w:ind w:left="0" w:firstLine="709"/>
      </w:pPr>
      <w:r>
        <w:lastRenderedPageBreak/>
        <w:t>Тег &lt;</w:t>
      </w:r>
      <w:r w:rsidRPr="008B6ACB">
        <w:rPr>
          <w:color w:val="538135" w:themeColor="accent6" w:themeShade="BF"/>
        </w:rPr>
        <w:t xml:space="preserve">sourceDirectory&gt; </w:t>
      </w:r>
      <w:r>
        <w:t>позволяет переопределить месторасположения файлов с исходным кодом. По умолчанию файлы располагаются в директории ${basedir}/src/main/java,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 xml:space="preserve">&lt;outputDirectory&gt; </w:t>
      </w:r>
      <w:r>
        <w:t>задает директорию, куда компилятор будет сохранять результаты компиляции – *.class файлы. По умолчанию определено значение target/classes.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 xml:space="preserve">&lt;resources&gt; </w:t>
      </w:r>
      <w:r>
        <w:t>и вложенные в нее тэги &lt;resource&gt; определяют местоположение файлов ресурсов. Файлы ресурсов при сборке просто копируются в директорию outputDirectory. Значение по умолчанию директории с ресурсами равно src/main/resources.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Список плагинов для сборки в Maven</w:t>
      </w:r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Сборка в Maven может быть настроена очень гибко. Разработчики Maven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jar-файла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war-файла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7739746">
    <w:abstractNumId w:val="8"/>
  </w:num>
  <w:num w:numId="2" w16cid:durableId="472723306">
    <w:abstractNumId w:val="0"/>
  </w:num>
  <w:num w:numId="3" w16cid:durableId="1151949818">
    <w:abstractNumId w:val="7"/>
  </w:num>
  <w:num w:numId="4" w16cid:durableId="1468399634">
    <w:abstractNumId w:val="2"/>
  </w:num>
  <w:num w:numId="5" w16cid:durableId="282079226">
    <w:abstractNumId w:val="3"/>
  </w:num>
  <w:num w:numId="6" w16cid:durableId="1684089527">
    <w:abstractNumId w:val="1"/>
  </w:num>
  <w:num w:numId="7" w16cid:durableId="460421411">
    <w:abstractNumId w:val="4"/>
  </w:num>
  <w:num w:numId="8" w16cid:durableId="558832577">
    <w:abstractNumId w:val="6"/>
  </w:num>
  <w:num w:numId="9" w16cid:durableId="12034454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6E9E"/>
    <w:rsid w:val="00015DCD"/>
    <w:rsid w:val="00017B72"/>
    <w:rsid w:val="0003290C"/>
    <w:rsid w:val="00054362"/>
    <w:rsid w:val="00080D7D"/>
    <w:rsid w:val="00091516"/>
    <w:rsid w:val="000A6240"/>
    <w:rsid w:val="000B59E2"/>
    <w:rsid w:val="000B7E86"/>
    <w:rsid w:val="000C571E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718F0"/>
    <w:rsid w:val="001741DA"/>
    <w:rsid w:val="0019348A"/>
    <w:rsid w:val="00197568"/>
    <w:rsid w:val="001C28FD"/>
    <w:rsid w:val="001D6A92"/>
    <w:rsid w:val="001F59A2"/>
    <w:rsid w:val="00217ED5"/>
    <w:rsid w:val="00220A43"/>
    <w:rsid w:val="0023242A"/>
    <w:rsid w:val="00274914"/>
    <w:rsid w:val="00291E1C"/>
    <w:rsid w:val="002A74F4"/>
    <w:rsid w:val="002D482C"/>
    <w:rsid w:val="002D7EA9"/>
    <w:rsid w:val="002E6AA5"/>
    <w:rsid w:val="002F4535"/>
    <w:rsid w:val="00336971"/>
    <w:rsid w:val="00347094"/>
    <w:rsid w:val="003666B2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F1873"/>
    <w:rsid w:val="00502DBF"/>
    <w:rsid w:val="005171F2"/>
    <w:rsid w:val="00535AE1"/>
    <w:rsid w:val="00586C10"/>
    <w:rsid w:val="0059008C"/>
    <w:rsid w:val="005A4697"/>
    <w:rsid w:val="005D013B"/>
    <w:rsid w:val="005D2E26"/>
    <w:rsid w:val="005D6363"/>
    <w:rsid w:val="005F4F7D"/>
    <w:rsid w:val="006468F0"/>
    <w:rsid w:val="006573D9"/>
    <w:rsid w:val="00661573"/>
    <w:rsid w:val="00686F37"/>
    <w:rsid w:val="0068721B"/>
    <w:rsid w:val="00690081"/>
    <w:rsid w:val="0069520F"/>
    <w:rsid w:val="0069787B"/>
    <w:rsid w:val="006C0B77"/>
    <w:rsid w:val="006E0D35"/>
    <w:rsid w:val="006F253B"/>
    <w:rsid w:val="006F71C9"/>
    <w:rsid w:val="007439F8"/>
    <w:rsid w:val="0074548A"/>
    <w:rsid w:val="0074606A"/>
    <w:rsid w:val="00754D7A"/>
    <w:rsid w:val="00755714"/>
    <w:rsid w:val="0077230F"/>
    <w:rsid w:val="00782232"/>
    <w:rsid w:val="007833E1"/>
    <w:rsid w:val="007865E9"/>
    <w:rsid w:val="007B11D1"/>
    <w:rsid w:val="007B6FBA"/>
    <w:rsid w:val="007C41A1"/>
    <w:rsid w:val="007E2A27"/>
    <w:rsid w:val="0081344E"/>
    <w:rsid w:val="008214E2"/>
    <w:rsid w:val="008242FF"/>
    <w:rsid w:val="0082751D"/>
    <w:rsid w:val="00840BDB"/>
    <w:rsid w:val="00841139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F46F3"/>
    <w:rsid w:val="00903A81"/>
    <w:rsid w:val="0090537B"/>
    <w:rsid w:val="009115DD"/>
    <w:rsid w:val="009124E6"/>
    <w:rsid w:val="00922C48"/>
    <w:rsid w:val="00926899"/>
    <w:rsid w:val="00933FEE"/>
    <w:rsid w:val="009502E0"/>
    <w:rsid w:val="0099143D"/>
    <w:rsid w:val="00991941"/>
    <w:rsid w:val="00993AE3"/>
    <w:rsid w:val="009A1152"/>
    <w:rsid w:val="009A6E33"/>
    <w:rsid w:val="009B204F"/>
    <w:rsid w:val="009B2470"/>
    <w:rsid w:val="009F54E8"/>
    <w:rsid w:val="009F740B"/>
    <w:rsid w:val="009F747F"/>
    <w:rsid w:val="00A0212F"/>
    <w:rsid w:val="00A06D17"/>
    <w:rsid w:val="00A124CC"/>
    <w:rsid w:val="00A21C8C"/>
    <w:rsid w:val="00A23487"/>
    <w:rsid w:val="00A242CA"/>
    <w:rsid w:val="00A251F5"/>
    <w:rsid w:val="00A319D6"/>
    <w:rsid w:val="00A61745"/>
    <w:rsid w:val="00A82130"/>
    <w:rsid w:val="00AA3326"/>
    <w:rsid w:val="00AB7CA7"/>
    <w:rsid w:val="00AD2D22"/>
    <w:rsid w:val="00AD3881"/>
    <w:rsid w:val="00AE30C8"/>
    <w:rsid w:val="00AE4479"/>
    <w:rsid w:val="00AE5047"/>
    <w:rsid w:val="00AF2F39"/>
    <w:rsid w:val="00B123B4"/>
    <w:rsid w:val="00B2428F"/>
    <w:rsid w:val="00B337EA"/>
    <w:rsid w:val="00B622DD"/>
    <w:rsid w:val="00B634B1"/>
    <w:rsid w:val="00B71BC7"/>
    <w:rsid w:val="00B749F5"/>
    <w:rsid w:val="00B915B7"/>
    <w:rsid w:val="00B96C92"/>
    <w:rsid w:val="00BA686A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1355D"/>
    <w:rsid w:val="00C2232B"/>
    <w:rsid w:val="00C357B7"/>
    <w:rsid w:val="00C402A9"/>
    <w:rsid w:val="00C76DC6"/>
    <w:rsid w:val="00C77CD7"/>
    <w:rsid w:val="00C933FD"/>
    <w:rsid w:val="00CB1366"/>
    <w:rsid w:val="00CC0B15"/>
    <w:rsid w:val="00CD19D4"/>
    <w:rsid w:val="00CD33CE"/>
    <w:rsid w:val="00CE7F56"/>
    <w:rsid w:val="00D04680"/>
    <w:rsid w:val="00D43C6B"/>
    <w:rsid w:val="00D643F7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6CC4"/>
    <w:rsid w:val="00E7009F"/>
    <w:rsid w:val="00EA59DF"/>
    <w:rsid w:val="00EB2E8E"/>
    <w:rsid w:val="00EC06BE"/>
    <w:rsid w:val="00ED3C93"/>
    <w:rsid w:val="00EE4070"/>
    <w:rsid w:val="00F12C76"/>
    <w:rsid w:val="00F15289"/>
    <w:rsid w:val="00F25731"/>
    <w:rsid w:val="00F25A1A"/>
    <w:rsid w:val="00F40224"/>
    <w:rsid w:val="00F56F7A"/>
    <w:rsid w:val="00F838F6"/>
    <w:rsid w:val="00FA17EE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BF82E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hyperlink" Target="https://github.com/kolorobot/spring-mvc-quickstart-archetype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4.bin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bin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bin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4026</TotalTime>
  <Pages>1</Pages>
  <Words>9470</Words>
  <Characters>53980</Characters>
  <Application>Microsoft Office Word</Application>
  <DocSecurity>0</DocSecurity>
  <Lines>449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45</cp:revision>
  <dcterms:created xsi:type="dcterms:W3CDTF">2025-01-01T18:11:00Z</dcterms:created>
  <dcterms:modified xsi:type="dcterms:W3CDTF">2025-01-18T13:58:00Z</dcterms:modified>
</cp:coreProperties>
</file>